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BFC" w:rsidRDefault="00FB46BD" w:rsidP="007337CA">
      <w:pPr>
        <w:pStyle w:val="Kop1"/>
      </w:pPr>
      <w:r>
        <w:t>Werkzaamheden Stichting LOS 2015</w:t>
      </w:r>
    </w:p>
    <w:p w:rsidR="00FB46BD" w:rsidRDefault="00FB46BD">
      <w:pPr>
        <w:rPr>
          <w:rFonts w:asciiTheme="minorHAnsi" w:hAnsiTheme="minorHAnsi" w:cstheme="minorHAnsi"/>
          <w:sz w:val="22"/>
          <w:szCs w:val="22"/>
        </w:rPr>
      </w:pPr>
    </w:p>
    <w:p w:rsidR="00FB46BD" w:rsidRDefault="00FB46BD">
      <w:pPr>
        <w:rPr>
          <w:rFonts w:asciiTheme="minorHAnsi" w:hAnsiTheme="minorHAnsi" w:cstheme="minorHAnsi"/>
          <w:sz w:val="22"/>
          <w:szCs w:val="22"/>
        </w:rPr>
      </w:pPr>
    </w:p>
    <w:p w:rsidR="00FB46BD" w:rsidRPr="007337CA" w:rsidRDefault="00FB46BD">
      <w:pPr>
        <w:rPr>
          <w:rStyle w:val="Intensievebenadrukking"/>
        </w:rPr>
      </w:pPr>
      <w:r w:rsidRPr="007337CA">
        <w:rPr>
          <w:rStyle w:val="Intensievebenadrukking"/>
        </w:rPr>
        <w:t>1. Serviceverlening aan hulpverleners van ongedocumenteerden</w:t>
      </w:r>
    </w:p>
    <w:p w:rsidR="00FB46BD" w:rsidRDefault="00FB46BD">
      <w:pPr>
        <w:rPr>
          <w:rFonts w:asciiTheme="minorHAnsi" w:hAnsiTheme="minorHAnsi" w:cstheme="minorHAnsi"/>
          <w:sz w:val="22"/>
          <w:szCs w:val="22"/>
        </w:rPr>
      </w:pPr>
      <w:r>
        <w:rPr>
          <w:rFonts w:asciiTheme="minorHAnsi" w:hAnsiTheme="minorHAnsi" w:cstheme="minorHAnsi"/>
          <w:sz w:val="22"/>
          <w:szCs w:val="22"/>
        </w:rPr>
        <w:t xml:space="preserve">Telefonisch bereiken ons dagelijks </w:t>
      </w:r>
      <w:r w:rsidR="00E74C5A">
        <w:rPr>
          <w:rFonts w:asciiTheme="minorHAnsi" w:hAnsiTheme="minorHAnsi" w:cstheme="minorHAnsi"/>
          <w:sz w:val="22"/>
          <w:szCs w:val="22"/>
        </w:rPr>
        <w:t xml:space="preserve">meerdere </w:t>
      </w:r>
      <w:r>
        <w:rPr>
          <w:rFonts w:asciiTheme="minorHAnsi" w:hAnsiTheme="minorHAnsi" w:cstheme="minorHAnsi"/>
          <w:sz w:val="22"/>
          <w:szCs w:val="22"/>
        </w:rPr>
        <w:t>vragen van mensen die hulp zoeken bij de omgang met ongedocumenteerden.</w:t>
      </w:r>
      <w:r w:rsidR="00E74C5A">
        <w:rPr>
          <w:rFonts w:asciiTheme="minorHAnsi" w:hAnsiTheme="minorHAnsi" w:cstheme="minorHAnsi"/>
          <w:sz w:val="22"/>
          <w:szCs w:val="22"/>
        </w:rPr>
        <w:t xml:space="preserve"> De vragen die aan onze </w:t>
      </w:r>
      <w:r w:rsidR="00E74C5A" w:rsidRPr="00E74C5A">
        <w:rPr>
          <w:rFonts w:asciiTheme="minorHAnsi" w:hAnsiTheme="minorHAnsi" w:cstheme="minorHAnsi"/>
          <w:b/>
          <w:sz w:val="22"/>
          <w:szCs w:val="22"/>
        </w:rPr>
        <w:t>helpdesk</w:t>
      </w:r>
      <w:r w:rsidR="00E74C5A">
        <w:rPr>
          <w:rFonts w:asciiTheme="minorHAnsi" w:hAnsiTheme="minorHAnsi" w:cstheme="minorHAnsi"/>
          <w:sz w:val="22"/>
          <w:szCs w:val="22"/>
        </w:rPr>
        <w:t xml:space="preserve"> worden gesteld betreffen vaak legalisering en toegang tot medische zorg. Veel vragen komen van kennissen en van reguliere organisaties.</w:t>
      </w:r>
    </w:p>
    <w:p w:rsidR="00E74C5A" w:rsidRDefault="00FB46BD" w:rsidP="00FB46BD">
      <w:pPr>
        <w:rPr>
          <w:rFonts w:asciiTheme="minorHAnsi" w:hAnsiTheme="minorHAnsi" w:cstheme="minorHAnsi"/>
          <w:sz w:val="22"/>
          <w:szCs w:val="22"/>
        </w:rPr>
      </w:pPr>
      <w:r>
        <w:rPr>
          <w:rFonts w:asciiTheme="minorHAnsi" w:hAnsiTheme="minorHAnsi" w:cstheme="minorHAnsi"/>
          <w:sz w:val="22"/>
          <w:szCs w:val="22"/>
        </w:rPr>
        <w:t xml:space="preserve">De </w:t>
      </w:r>
      <w:r w:rsidR="00E74C5A">
        <w:rPr>
          <w:rFonts w:asciiTheme="minorHAnsi" w:hAnsiTheme="minorHAnsi" w:cstheme="minorHAnsi"/>
          <w:sz w:val="22"/>
          <w:szCs w:val="22"/>
        </w:rPr>
        <w:t xml:space="preserve">informatie op de </w:t>
      </w:r>
      <w:r w:rsidRPr="00E74C5A">
        <w:rPr>
          <w:rFonts w:asciiTheme="minorHAnsi" w:hAnsiTheme="minorHAnsi" w:cstheme="minorHAnsi"/>
          <w:b/>
          <w:sz w:val="22"/>
          <w:szCs w:val="22"/>
        </w:rPr>
        <w:t>website</w:t>
      </w:r>
      <w:r>
        <w:rPr>
          <w:rFonts w:asciiTheme="minorHAnsi" w:hAnsiTheme="minorHAnsi" w:cstheme="minorHAnsi"/>
          <w:sz w:val="22"/>
          <w:szCs w:val="22"/>
        </w:rPr>
        <w:t xml:space="preserve"> </w:t>
      </w:r>
      <w:r w:rsidR="00E74C5A">
        <w:rPr>
          <w:rFonts w:asciiTheme="minorHAnsi" w:hAnsiTheme="minorHAnsi" w:cstheme="minorHAnsi"/>
          <w:sz w:val="22"/>
          <w:szCs w:val="22"/>
        </w:rPr>
        <w:t xml:space="preserve">van Stichting LOS is eind 2015 weer </w:t>
      </w:r>
      <w:r>
        <w:rPr>
          <w:rFonts w:asciiTheme="minorHAnsi" w:hAnsiTheme="minorHAnsi" w:cstheme="minorHAnsi"/>
          <w:sz w:val="22"/>
          <w:szCs w:val="22"/>
        </w:rPr>
        <w:t xml:space="preserve">up-to-date gemaakt, zodat abonnees </w:t>
      </w:r>
      <w:r w:rsidR="001F4937">
        <w:rPr>
          <w:rFonts w:asciiTheme="minorHAnsi" w:hAnsiTheme="minorHAnsi" w:cstheme="minorHAnsi"/>
          <w:sz w:val="22"/>
          <w:szCs w:val="22"/>
        </w:rPr>
        <w:t>weer de nieuwste</w:t>
      </w:r>
      <w:r>
        <w:rPr>
          <w:rFonts w:asciiTheme="minorHAnsi" w:hAnsiTheme="minorHAnsi" w:cstheme="minorHAnsi"/>
          <w:sz w:val="22"/>
          <w:szCs w:val="22"/>
        </w:rPr>
        <w:t xml:space="preserve"> informatie kunnen vinden over de rechten van ongedocumenteerden.</w:t>
      </w:r>
    </w:p>
    <w:p w:rsidR="00FB46BD" w:rsidRPr="00FB46BD" w:rsidRDefault="001F4937" w:rsidP="00FB46BD">
      <w:pPr>
        <w:rPr>
          <w:rFonts w:asciiTheme="minorHAnsi" w:hAnsiTheme="minorHAnsi" w:cstheme="minorHAnsi"/>
          <w:sz w:val="22"/>
          <w:szCs w:val="22"/>
        </w:rPr>
      </w:pPr>
      <w:r>
        <w:rPr>
          <w:rFonts w:asciiTheme="minorHAnsi" w:hAnsiTheme="minorHAnsi" w:cstheme="minorHAnsi"/>
          <w:sz w:val="22"/>
          <w:szCs w:val="22"/>
        </w:rPr>
        <w:t xml:space="preserve">De </w:t>
      </w:r>
      <w:r w:rsidRPr="00E74C5A">
        <w:rPr>
          <w:rFonts w:asciiTheme="minorHAnsi" w:hAnsiTheme="minorHAnsi" w:cstheme="minorHAnsi"/>
          <w:b/>
          <w:sz w:val="22"/>
          <w:szCs w:val="22"/>
        </w:rPr>
        <w:t>nieuwsbrief</w:t>
      </w:r>
      <w:r>
        <w:rPr>
          <w:rFonts w:asciiTheme="minorHAnsi" w:hAnsiTheme="minorHAnsi" w:cstheme="minorHAnsi"/>
          <w:sz w:val="22"/>
          <w:szCs w:val="22"/>
        </w:rPr>
        <w:t xml:space="preserve"> verscheen </w:t>
      </w:r>
      <w:r w:rsidR="00FB46BD" w:rsidRPr="00FB46BD">
        <w:rPr>
          <w:rFonts w:asciiTheme="minorHAnsi" w:hAnsiTheme="minorHAnsi" w:cstheme="minorHAnsi"/>
          <w:sz w:val="22"/>
          <w:szCs w:val="22"/>
        </w:rPr>
        <w:t>25 keer. Ook is 25 keer een korte nieuwsbrief voor vrouwen- en migrantenorganisaties verschenen, die steeds in het engels is vertaald door twee vrijwillige vertaalsters.</w:t>
      </w:r>
    </w:p>
    <w:p w:rsidR="007337CA" w:rsidRDefault="007337CA" w:rsidP="007337CA">
      <w:pPr>
        <w:rPr>
          <w:rFonts w:asciiTheme="minorHAnsi" w:hAnsiTheme="minorHAnsi" w:cstheme="minorHAnsi"/>
          <w:sz w:val="22"/>
          <w:szCs w:val="22"/>
        </w:rPr>
      </w:pPr>
    </w:p>
    <w:p w:rsidR="00FF754F" w:rsidRPr="00FB46BD" w:rsidRDefault="007337CA" w:rsidP="00FF754F">
      <w:pPr>
        <w:rPr>
          <w:rFonts w:asciiTheme="minorHAnsi" w:hAnsiTheme="minorHAnsi" w:cstheme="minorHAnsi"/>
          <w:sz w:val="22"/>
          <w:szCs w:val="22"/>
        </w:rPr>
      </w:pPr>
      <w:r>
        <w:rPr>
          <w:rFonts w:asciiTheme="minorHAnsi" w:hAnsiTheme="minorHAnsi" w:cstheme="minorHAnsi"/>
          <w:sz w:val="22"/>
          <w:szCs w:val="22"/>
        </w:rPr>
        <w:t xml:space="preserve">We gaven </w:t>
      </w:r>
      <w:r w:rsidRPr="007337CA">
        <w:rPr>
          <w:rFonts w:asciiTheme="minorHAnsi" w:hAnsiTheme="minorHAnsi" w:cstheme="minorHAnsi"/>
          <w:b/>
          <w:sz w:val="22"/>
          <w:szCs w:val="22"/>
        </w:rPr>
        <w:t>informatie</w:t>
      </w:r>
      <w:r>
        <w:rPr>
          <w:rFonts w:asciiTheme="minorHAnsi" w:hAnsiTheme="minorHAnsi" w:cstheme="minorHAnsi"/>
          <w:sz w:val="22"/>
          <w:szCs w:val="22"/>
        </w:rPr>
        <w:t xml:space="preserve"> aan de native counsellors van </w:t>
      </w:r>
      <w:r w:rsidRPr="007337CA">
        <w:rPr>
          <w:rFonts w:asciiTheme="minorHAnsi" w:hAnsiTheme="minorHAnsi" w:cstheme="minorHAnsi"/>
          <w:sz w:val="22"/>
          <w:szCs w:val="22"/>
        </w:rPr>
        <w:t>Fairwork</w:t>
      </w:r>
      <w:r>
        <w:rPr>
          <w:rFonts w:asciiTheme="minorHAnsi" w:hAnsiTheme="minorHAnsi" w:cstheme="minorHAnsi"/>
          <w:sz w:val="22"/>
          <w:szCs w:val="22"/>
        </w:rPr>
        <w:t xml:space="preserve"> over de basisrechten van ongedocumenteerden. Bij de Marienburgvereniging en de Franciscaanse Beweging gaven we informatie over de hulp aan vluchtelingen en ongedocumenteerden.</w:t>
      </w:r>
      <w:r w:rsidR="00FF754F">
        <w:rPr>
          <w:rFonts w:asciiTheme="minorHAnsi" w:hAnsiTheme="minorHAnsi" w:cstheme="minorHAnsi"/>
          <w:sz w:val="22"/>
          <w:szCs w:val="22"/>
        </w:rPr>
        <w:t xml:space="preserve"> In</w:t>
      </w:r>
      <w:r w:rsidR="00FF754F" w:rsidRPr="00FB46BD">
        <w:rPr>
          <w:rFonts w:asciiTheme="minorHAnsi" w:hAnsiTheme="minorHAnsi" w:cstheme="minorHAnsi"/>
          <w:sz w:val="22"/>
          <w:szCs w:val="22"/>
        </w:rPr>
        <w:t xml:space="preserve"> 2015 zijn zes keer gastcolleges </w:t>
      </w:r>
      <w:r w:rsidR="00FF754F">
        <w:rPr>
          <w:rFonts w:asciiTheme="minorHAnsi" w:hAnsiTheme="minorHAnsi" w:cstheme="minorHAnsi"/>
          <w:sz w:val="22"/>
          <w:szCs w:val="22"/>
        </w:rPr>
        <w:t>aan studenten Recht en Sociaal Juridische Dienstverlening aan Hogeschool</w:t>
      </w:r>
      <w:r w:rsidR="00FF754F" w:rsidRPr="00FB46BD">
        <w:rPr>
          <w:rFonts w:asciiTheme="minorHAnsi" w:hAnsiTheme="minorHAnsi" w:cstheme="minorHAnsi"/>
          <w:sz w:val="22"/>
          <w:szCs w:val="22"/>
        </w:rPr>
        <w:t xml:space="preserve"> InHolland </w:t>
      </w:r>
      <w:r w:rsidR="00FF754F">
        <w:rPr>
          <w:rFonts w:asciiTheme="minorHAnsi" w:hAnsiTheme="minorHAnsi" w:cstheme="minorHAnsi"/>
          <w:sz w:val="22"/>
          <w:szCs w:val="22"/>
        </w:rPr>
        <w:t xml:space="preserve">in Rotterdam/ den Haag </w:t>
      </w:r>
      <w:r w:rsidR="00FF754F" w:rsidRPr="00FB46BD">
        <w:rPr>
          <w:rFonts w:asciiTheme="minorHAnsi" w:hAnsiTheme="minorHAnsi" w:cstheme="minorHAnsi"/>
          <w:sz w:val="22"/>
          <w:szCs w:val="22"/>
        </w:rPr>
        <w:t>verzorgd.</w:t>
      </w:r>
    </w:p>
    <w:p w:rsidR="00FF754F" w:rsidRDefault="00FF754F" w:rsidP="007337CA">
      <w:pPr>
        <w:rPr>
          <w:rFonts w:asciiTheme="minorHAnsi" w:hAnsiTheme="minorHAnsi" w:cstheme="minorHAnsi"/>
          <w:sz w:val="22"/>
          <w:szCs w:val="22"/>
        </w:rPr>
      </w:pPr>
    </w:p>
    <w:p w:rsidR="00FF754F" w:rsidRPr="00FB46BD" w:rsidRDefault="00FF754F" w:rsidP="00FF754F">
      <w:pPr>
        <w:rPr>
          <w:rFonts w:asciiTheme="minorHAnsi" w:hAnsiTheme="minorHAnsi" w:cstheme="minorHAnsi"/>
          <w:sz w:val="22"/>
          <w:szCs w:val="22"/>
        </w:rPr>
      </w:pPr>
      <w:r>
        <w:rPr>
          <w:rFonts w:asciiTheme="minorHAnsi" w:hAnsiTheme="minorHAnsi" w:cstheme="minorHAnsi"/>
          <w:sz w:val="22"/>
          <w:szCs w:val="22"/>
        </w:rPr>
        <w:t xml:space="preserve">Naar aanleiding van een bijeenkomst bij het PMZV is </w:t>
      </w:r>
      <w:r w:rsidRPr="00FB46BD">
        <w:rPr>
          <w:rFonts w:asciiTheme="minorHAnsi" w:hAnsiTheme="minorHAnsi" w:cstheme="minorHAnsi"/>
          <w:sz w:val="22"/>
          <w:szCs w:val="22"/>
        </w:rPr>
        <w:t xml:space="preserve">gewerkt aan een website voor het bemiddelen tussen vraag en aanbod van </w:t>
      </w:r>
      <w:r w:rsidRPr="00E74C5A">
        <w:rPr>
          <w:rFonts w:asciiTheme="minorHAnsi" w:hAnsiTheme="minorHAnsi" w:cstheme="minorHAnsi"/>
          <w:b/>
          <w:sz w:val="22"/>
          <w:szCs w:val="22"/>
        </w:rPr>
        <w:t>particuliere opvangadressen</w:t>
      </w:r>
      <w:r w:rsidRPr="00FB46BD">
        <w:rPr>
          <w:rFonts w:asciiTheme="minorHAnsi" w:hAnsiTheme="minorHAnsi" w:cstheme="minorHAnsi"/>
          <w:sz w:val="22"/>
          <w:szCs w:val="22"/>
        </w:rPr>
        <w:t xml:space="preserve">, en het updaten van de website </w:t>
      </w:r>
      <w:r w:rsidRPr="00E74C5A">
        <w:rPr>
          <w:rFonts w:asciiTheme="minorHAnsi" w:hAnsiTheme="minorHAnsi" w:cstheme="minorHAnsi"/>
          <w:b/>
          <w:sz w:val="22"/>
          <w:szCs w:val="22"/>
        </w:rPr>
        <w:t>basisrechten</w:t>
      </w:r>
      <w:r w:rsidRPr="00FB46BD">
        <w:rPr>
          <w:rFonts w:asciiTheme="minorHAnsi" w:hAnsiTheme="minorHAnsi" w:cstheme="minorHAnsi"/>
          <w:sz w:val="22"/>
          <w:szCs w:val="22"/>
        </w:rPr>
        <w:t>.nl. Helaas blijkt het elke keer moeilijk om de beloofde inzet voor de websites ook te verzilveren, vrijwilligers beginnen vaak enthousiast maar het is veel moeilijker om het werk af te maken.</w:t>
      </w:r>
    </w:p>
    <w:p w:rsidR="001F4937" w:rsidRDefault="001F4937" w:rsidP="00FB46BD">
      <w:pPr>
        <w:rPr>
          <w:rFonts w:asciiTheme="minorHAnsi" w:hAnsiTheme="minorHAnsi" w:cstheme="minorHAnsi"/>
          <w:i/>
          <w:iCs/>
          <w:sz w:val="22"/>
          <w:szCs w:val="22"/>
        </w:rPr>
      </w:pPr>
    </w:p>
    <w:p w:rsidR="001F4937" w:rsidRPr="007337CA" w:rsidRDefault="001F4937" w:rsidP="00FB46BD">
      <w:pPr>
        <w:rPr>
          <w:rStyle w:val="Intensievebenadrukking"/>
        </w:rPr>
      </w:pPr>
      <w:r w:rsidRPr="007337CA">
        <w:rPr>
          <w:rStyle w:val="Intensievebenadrukking"/>
        </w:rPr>
        <w:t>2. Netwerk versterken</w:t>
      </w:r>
    </w:p>
    <w:p w:rsidR="00FB46BD" w:rsidRPr="00FB46BD" w:rsidRDefault="00FB46BD" w:rsidP="00FB46BD">
      <w:pPr>
        <w:rPr>
          <w:rFonts w:asciiTheme="minorHAnsi" w:hAnsiTheme="minorHAnsi" w:cstheme="minorHAnsi"/>
          <w:sz w:val="22"/>
          <w:szCs w:val="22"/>
        </w:rPr>
      </w:pPr>
      <w:r w:rsidRPr="00FB46BD">
        <w:rPr>
          <w:rFonts w:asciiTheme="minorHAnsi" w:hAnsiTheme="minorHAnsi" w:cstheme="minorHAnsi"/>
          <w:sz w:val="22"/>
          <w:szCs w:val="22"/>
        </w:rPr>
        <w:t xml:space="preserve">In 2015 vond 4 keer het Platform Migranten zonder Verblijfsvergunning </w:t>
      </w:r>
      <w:r w:rsidR="00E74C5A">
        <w:rPr>
          <w:rFonts w:asciiTheme="minorHAnsi" w:hAnsiTheme="minorHAnsi" w:cstheme="minorHAnsi"/>
          <w:sz w:val="22"/>
          <w:szCs w:val="22"/>
        </w:rPr>
        <w:t>(</w:t>
      </w:r>
      <w:r w:rsidR="00E74C5A" w:rsidRPr="00E74C5A">
        <w:rPr>
          <w:rFonts w:asciiTheme="minorHAnsi" w:hAnsiTheme="minorHAnsi" w:cstheme="minorHAnsi"/>
          <w:b/>
          <w:sz w:val="22"/>
          <w:szCs w:val="22"/>
        </w:rPr>
        <w:t>PMZV</w:t>
      </w:r>
      <w:r w:rsidR="00E74C5A">
        <w:rPr>
          <w:rFonts w:asciiTheme="minorHAnsi" w:hAnsiTheme="minorHAnsi" w:cstheme="minorHAnsi"/>
          <w:sz w:val="22"/>
          <w:szCs w:val="22"/>
        </w:rPr>
        <w:t xml:space="preserve">) </w:t>
      </w:r>
      <w:r w:rsidRPr="00FB46BD">
        <w:rPr>
          <w:rFonts w:asciiTheme="minorHAnsi" w:hAnsiTheme="minorHAnsi" w:cstheme="minorHAnsi"/>
          <w:sz w:val="22"/>
          <w:szCs w:val="22"/>
        </w:rPr>
        <w:t>plaats. Themas waren activering, BBB, medische zorg en basisrechten.</w:t>
      </w:r>
    </w:p>
    <w:p w:rsidR="00C3509C" w:rsidRDefault="00FB46BD" w:rsidP="00FB46BD">
      <w:pPr>
        <w:rPr>
          <w:rFonts w:asciiTheme="minorHAnsi" w:hAnsiTheme="minorHAnsi" w:cstheme="minorHAnsi"/>
          <w:sz w:val="22"/>
          <w:szCs w:val="22"/>
        </w:rPr>
      </w:pPr>
      <w:r w:rsidRPr="00FB46BD">
        <w:rPr>
          <w:rFonts w:asciiTheme="minorHAnsi" w:hAnsiTheme="minorHAnsi" w:cstheme="minorHAnsi"/>
          <w:sz w:val="22"/>
          <w:szCs w:val="22"/>
        </w:rPr>
        <w:t xml:space="preserve">Stichting LOS is lid van de Projectgroep Vluchtelingen van de </w:t>
      </w:r>
      <w:r w:rsidRPr="00E74C5A">
        <w:rPr>
          <w:rFonts w:asciiTheme="minorHAnsi" w:hAnsiTheme="minorHAnsi" w:cstheme="minorHAnsi"/>
          <w:b/>
          <w:sz w:val="22"/>
          <w:szCs w:val="22"/>
        </w:rPr>
        <w:t>Raad van Kerken</w:t>
      </w:r>
      <w:r w:rsidR="00E74C5A">
        <w:rPr>
          <w:rFonts w:asciiTheme="minorHAnsi" w:hAnsiTheme="minorHAnsi" w:cstheme="minorHAnsi"/>
          <w:sz w:val="22"/>
          <w:szCs w:val="22"/>
        </w:rPr>
        <w:t>, en is regelmatig aanwezig bij bijeenkomsten van de projectgroep Vluchtelingen van de Amsterdamse Raad van Kerken.</w:t>
      </w:r>
    </w:p>
    <w:p w:rsidR="00FB46BD" w:rsidRDefault="000E22FE" w:rsidP="00FB46BD">
      <w:pPr>
        <w:rPr>
          <w:rFonts w:asciiTheme="minorHAnsi" w:hAnsiTheme="minorHAnsi" w:cstheme="minorHAnsi"/>
          <w:sz w:val="22"/>
          <w:szCs w:val="22"/>
        </w:rPr>
      </w:pPr>
      <w:r>
        <w:rPr>
          <w:rFonts w:asciiTheme="minorHAnsi" w:hAnsiTheme="minorHAnsi" w:cstheme="minorHAnsi"/>
          <w:sz w:val="22"/>
          <w:szCs w:val="22"/>
        </w:rPr>
        <w:t xml:space="preserve">We participeerden in de opstart van het werk van het </w:t>
      </w:r>
      <w:r w:rsidRPr="000E22FE">
        <w:rPr>
          <w:rFonts w:asciiTheme="minorHAnsi" w:hAnsiTheme="minorHAnsi" w:cstheme="minorHAnsi"/>
          <w:b/>
          <w:sz w:val="22"/>
          <w:szCs w:val="22"/>
        </w:rPr>
        <w:t>Rode Kruis</w:t>
      </w:r>
      <w:r>
        <w:rPr>
          <w:rFonts w:asciiTheme="minorHAnsi" w:hAnsiTheme="minorHAnsi" w:cstheme="minorHAnsi"/>
          <w:sz w:val="22"/>
          <w:szCs w:val="22"/>
        </w:rPr>
        <w:t xml:space="preserve"> rondom ongedocumenteerden, spraken met de medewerkers en gaven input tijdens de netwerkbijeenkomst.</w:t>
      </w:r>
    </w:p>
    <w:p w:rsidR="00FF754F" w:rsidRDefault="00FF754F" w:rsidP="00FF754F">
      <w:pPr>
        <w:rPr>
          <w:rFonts w:asciiTheme="minorHAnsi" w:hAnsiTheme="minorHAnsi" w:cstheme="minorHAnsi"/>
          <w:sz w:val="22"/>
          <w:szCs w:val="22"/>
        </w:rPr>
      </w:pPr>
    </w:p>
    <w:p w:rsidR="001F42B5" w:rsidRDefault="001F42B5" w:rsidP="00FB46BD">
      <w:pPr>
        <w:rPr>
          <w:rFonts w:asciiTheme="minorHAnsi" w:hAnsiTheme="minorHAnsi" w:cstheme="minorHAnsi"/>
          <w:sz w:val="22"/>
          <w:szCs w:val="22"/>
        </w:rPr>
      </w:pPr>
      <w:r>
        <w:rPr>
          <w:rFonts w:asciiTheme="minorHAnsi" w:hAnsiTheme="minorHAnsi" w:cstheme="minorHAnsi"/>
          <w:sz w:val="22"/>
          <w:szCs w:val="22"/>
        </w:rPr>
        <w:t xml:space="preserve">We zijn actief betrokken bij diverse werkgroepen van het Europese netwerk </w:t>
      </w:r>
      <w:r w:rsidRPr="00CE1F52">
        <w:rPr>
          <w:rFonts w:asciiTheme="minorHAnsi" w:hAnsiTheme="minorHAnsi" w:cstheme="minorHAnsi"/>
          <w:b/>
          <w:sz w:val="22"/>
          <w:szCs w:val="22"/>
        </w:rPr>
        <w:t>PICUM</w:t>
      </w:r>
      <w:r>
        <w:rPr>
          <w:rFonts w:asciiTheme="minorHAnsi" w:hAnsiTheme="minorHAnsi" w:cstheme="minorHAnsi"/>
          <w:sz w:val="22"/>
          <w:szCs w:val="22"/>
        </w:rPr>
        <w:t>. Dat geldt voor de werkgroep</w:t>
      </w:r>
      <w:r w:rsidR="00CE1F52">
        <w:rPr>
          <w:rFonts w:asciiTheme="minorHAnsi" w:hAnsiTheme="minorHAnsi" w:cstheme="minorHAnsi"/>
          <w:sz w:val="22"/>
          <w:szCs w:val="22"/>
        </w:rPr>
        <w:t>en</w:t>
      </w:r>
      <w:r>
        <w:rPr>
          <w:rFonts w:asciiTheme="minorHAnsi" w:hAnsiTheme="minorHAnsi" w:cstheme="minorHAnsi"/>
          <w:sz w:val="22"/>
          <w:szCs w:val="22"/>
        </w:rPr>
        <w:t xml:space="preserve"> vrouwen</w:t>
      </w:r>
      <w:r w:rsidR="00CE1F52">
        <w:rPr>
          <w:rFonts w:asciiTheme="minorHAnsi" w:hAnsiTheme="minorHAnsi" w:cstheme="minorHAnsi"/>
          <w:sz w:val="22"/>
          <w:szCs w:val="22"/>
        </w:rPr>
        <w:t>, kinderen en grenzen. Tijdens de jaarvergadering van PICUM presenteerden wij het project Veilige Aangifte van de Amsterdamse politie. Bij de bijeenkomst over kinderen presenteerden we het onderzoek naar ongedocumenteerde kinderen. Bij de bijeenkomst over grenzen presenteerden we het Meldpunt Vreemdelingendetentie en het onderzoek over visitatie en isolatie.</w:t>
      </w:r>
    </w:p>
    <w:p w:rsidR="000E22FE" w:rsidRDefault="000E22FE" w:rsidP="00FB46BD">
      <w:pPr>
        <w:rPr>
          <w:rFonts w:asciiTheme="minorHAnsi" w:hAnsiTheme="minorHAnsi" w:cstheme="minorHAnsi"/>
          <w:sz w:val="22"/>
          <w:szCs w:val="22"/>
        </w:rPr>
      </w:pPr>
    </w:p>
    <w:p w:rsidR="001F4937" w:rsidRPr="007337CA" w:rsidRDefault="00AD47AE" w:rsidP="00FB46BD">
      <w:pPr>
        <w:rPr>
          <w:rStyle w:val="Intensievebenadrukking"/>
        </w:rPr>
      </w:pPr>
      <w:r w:rsidRPr="007337CA">
        <w:rPr>
          <w:rStyle w:val="Intensievebenadrukking"/>
        </w:rPr>
        <w:t>3. Beleidsbeinvloeding</w:t>
      </w:r>
    </w:p>
    <w:p w:rsidR="00CF50E6" w:rsidRDefault="00A3144A" w:rsidP="00AD47AE">
      <w:pPr>
        <w:rPr>
          <w:rFonts w:asciiTheme="minorHAnsi" w:hAnsiTheme="minorHAnsi" w:cstheme="minorHAnsi"/>
          <w:sz w:val="22"/>
          <w:szCs w:val="22"/>
        </w:rPr>
      </w:pPr>
      <w:r>
        <w:rPr>
          <w:rFonts w:asciiTheme="minorHAnsi" w:hAnsiTheme="minorHAnsi" w:cstheme="minorHAnsi"/>
          <w:sz w:val="22"/>
          <w:szCs w:val="22"/>
        </w:rPr>
        <w:t>Na bekendmaking van de uitspraak van het Europees Comité voor Sociale Rechten, die in 2014 oordeelde dat ongedocumenteerden wel recht op onderdak en eten hebben (</w:t>
      </w:r>
      <w:r w:rsidRPr="000E22FE">
        <w:rPr>
          <w:rFonts w:asciiTheme="minorHAnsi" w:hAnsiTheme="minorHAnsi" w:cstheme="minorHAnsi"/>
          <w:b/>
          <w:sz w:val="22"/>
          <w:szCs w:val="22"/>
        </w:rPr>
        <w:t>BBB</w:t>
      </w:r>
      <w:r>
        <w:rPr>
          <w:rFonts w:asciiTheme="minorHAnsi" w:hAnsiTheme="minorHAnsi" w:cstheme="minorHAnsi"/>
          <w:sz w:val="22"/>
          <w:szCs w:val="22"/>
        </w:rPr>
        <w:t xml:space="preserve">: Bed-Bad-Brood), was Stichting LOS betrokken bij de uitvoering in de praktijk. Stichting </w:t>
      </w:r>
      <w:r w:rsidR="00AD47AE" w:rsidRPr="00FB46BD">
        <w:rPr>
          <w:rFonts w:asciiTheme="minorHAnsi" w:hAnsiTheme="minorHAnsi" w:cstheme="minorHAnsi"/>
          <w:sz w:val="22"/>
          <w:szCs w:val="22"/>
        </w:rPr>
        <w:t>LOS participeerde in de werkgroep rondom de</w:t>
      </w:r>
      <w:r w:rsidR="000E22FE">
        <w:rPr>
          <w:rFonts w:asciiTheme="minorHAnsi" w:hAnsiTheme="minorHAnsi" w:cstheme="minorHAnsi"/>
          <w:sz w:val="22"/>
          <w:szCs w:val="22"/>
        </w:rPr>
        <w:t xml:space="preserve"> uitspraak van </w:t>
      </w:r>
      <w:r w:rsidR="00AD47AE" w:rsidRPr="00FB46BD">
        <w:rPr>
          <w:rFonts w:asciiTheme="minorHAnsi" w:hAnsiTheme="minorHAnsi" w:cstheme="minorHAnsi"/>
          <w:sz w:val="22"/>
          <w:szCs w:val="22"/>
        </w:rPr>
        <w:t>met Kerk in Actie, Amnesty International, INLIA en de gemeente Utrecht.</w:t>
      </w:r>
      <w:r w:rsidR="00AD47AE">
        <w:rPr>
          <w:rFonts w:asciiTheme="minorHAnsi" w:hAnsiTheme="minorHAnsi" w:cstheme="minorHAnsi"/>
          <w:sz w:val="22"/>
          <w:szCs w:val="22"/>
        </w:rPr>
        <w:t xml:space="preserve"> </w:t>
      </w:r>
    </w:p>
    <w:p w:rsidR="00AD47AE" w:rsidRPr="00FB46BD" w:rsidRDefault="00CF50E6" w:rsidP="00AD47AE">
      <w:pPr>
        <w:rPr>
          <w:rFonts w:asciiTheme="minorHAnsi" w:hAnsiTheme="minorHAnsi" w:cstheme="minorHAnsi"/>
          <w:sz w:val="22"/>
          <w:szCs w:val="22"/>
        </w:rPr>
      </w:pPr>
      <w:r>
        <w:rPr>
          <w:rFonts w:asciiTheme="minorHAnsi" w:hAnsiTheme="minorHAnsi" w:cstheme="minorHAnsi"/>
          <w:sz w:val="22"/>
          <w:szCs w:val="22"/>
        </w:rPr>
        <w:lastRenderedPageBreak/>
        <w:t xml:space="preserve">We waren aanwezig bij de versnellingskamer van de </w:t>
      </w:r>
      <w:r w:rsidR="007337CA">
        <w:rPr>
          <w:rFonts w:asciiTheme="minorHAnsi" w:hAnsiTheme="minorHAnsi" w:cstheme="minorHAnsi"/>
          <w:sz w:val="22"/>
          <w:szCs w:val="22"/>
        </w:rPr>
        <w:t>DT&amp;V en VNG</w:t>
      </w:r>
      <w:r>
        <w:rPr>
          <w:rFonts w:asciiTheme="minorHAnsi" w:hAnsiTheme="minorHAnsi" w:cstheme="minorHAnsi"/>
          <w:sz w:val="22"/>
          <w:szCs w:val="22"/>
        </w:rPr>
        <w:t xml:space="preserve"> op 31 augustus, </w:t>
      </w:r>
      <w:r w:rsidR="007337CA">
        <w:rPr>
          <w:rFonts w:asciiTheme="minorHAnsi" w:hAnsiTheme="minorHAnsi" w:cstheme="minorHAnsi"/>
          <w:sz w:val="22"/>
          <w:szCs w:val="22"/>
        </w:rPr>
        <w:t xml:space="preserve">waarbij </w:t>
      </w:r>
      <w:r>
        <w:rPr>
          <w:rFonts w:asciiTheme="minorHAnsi" w:hAnsiTheme="minorHAnsi" w:cstheme="minorHAnsi"/>
          <w:sz w:val="22"/>
          <w:szCs w:val="22"/>
        </w:rPr>
        <w:t xml:space="preserve">het nieuwe opvangmodel voor uitgeprocedeerde asielzoekers besproken werd, en schreven in het kader daarvan een brief namens de aanwezige organisaties over het daar gepresenteerde model. Op 10 november schreven we </w:t>
      </w:r>
      <w:r w:rsidR="00A66412">
        <w:rPr>
          <w:rFonts w:asciiTheme="minorHAnsi" w:hAnsiTheme="minorHAnsi" w:cstheme="minorHAnsi"/>
          <w:sz w:val="22"/>
          <w:szCs w:val="22"/>
        </w:rPr>
        <w:t xml:space="preserve">namens 35 hulpverlenende organisaties </w:t>
      </w:r>
      <w:r>
        <w:rPr>
          <w:rFonts w:asciiTheme="minorHAnsi" w:hAnsiTheme="minorHAnsi" w:cstheme="minorHAnsi"/>
          <w:sz w:val="22"/>
          <w:szCs w:val="22"/>
        </w:rPr>
        <w:t xml:space="preserve">een vergelijkbare brief aan leden van de Tweede Kamer. </w:t>
      </w:r>
      <w:r w:rsidR="00AD47AE">
        <w:rPr>
          <w:rFonts w:asciiTheme="minorHAnsi" w:hAnsiTheme="minorHAnsi" w:cstheme="minorHAnsi"/>
          <w:sz w:val="22"/>
          <w:szCs w:val="22"/>
        </w:rPr>
        <w:t>Op 16 november 2015 vond in dit kader een bijeenkomst plaats bij Amnesty, 1 jaar na het bekendmaken van het uiteindelijke oordeel. Stichting LOS gaf inhoudelijke input aan het rapport wat bij die gelegenheid gepubliceerd werd.</w:t>
      </w:r>
    </w:p>
    <w:p w:rsidR="00B02202" w:rsidRDefault="00B02202" w:rsidP="00FB46BD">
      <w:pPr>
        <w:rPr>
          <w:rFonts w:asciiTheme="minorHAnsi" w:hAnsiTheme="minorHAnsi" w:cstheme="minorHAnsi"/>
          <w:sz w:val="22"/>
          <w:szCs w:val="22"/>
        </w:rPr>
      </w:pPr>
    </w:p>
    <w:p w:rsidR="00A66412" w:rsidRPr="00FB46BD" w:rsidRDefault="000E22FE" w:rsidP="00A66412">
      <w:pPr>
        <w:rPr>
          <w:rFonts w:asciiTheme="minorHAnsi" w:hAnsiTheme="minorHAnsi" w:cstheme="minorHAnsi"/>
          <w:sz w:val="22"/>
          <w:szCs w:val="22"/>
        </w:rPr>
      </w:pPr>
      <w:r>
        <w:rPr>
          <w:rFonts w:asciiTheme="minorHAnsi" w:hAnsiTheme="minorHAnsi" w:cstheme="minorHAnsi"/>
          <w:sz w:val="22"/>
          <w:szCs w:val="22"/>
        </w:rPr>
        <w:t>Een belangrijk thema</w:t>
      </w:r>
      <w:r w:rsidR="009F117E">
        <w:rPr>
          <w:rFonts w:asciiTheme="minorHAnsi" w:hAnsiTheme="minorHAnsi" w:cstheme="minorHAnsi"/>
          <w:sz w:val="22"/>
          <w:szCs w:val="22"/>
        </w:rPr>
        <w:t xml:space="preserve"> voor Stichting LOS</w:t>
      </w:r>
      <w:r>
        <w:rPr>
          <w:rFonts w:asciiTheme="minorHAnsi" w:hAnsiTheme="minorHAnsi" w:cstheme="minorHAnsi"/>
          <w:sz w:val="22"/>
          <w:szCs w:val="22"/>
        </w:rPr>
        <w:t xml:space="preserve"> in 2015 was </w:t>
      </w:r>
      <w:r w:rsidRPr="000E22FE">
        <w:rPr>
          <w:rFonts w:asciiTheme="minorHAnsi" w:hAnsiTheme="minorHAnsi" w:cstheme="minorHAnsi"/>
          <w:b/>
          <w:sz w:val="22"/>
          <w:szCs w:val="22"/>
        </w:rPr>
        <w:t>Activering</w:t>
      </w:r>
      <w:r>
        <w:rPr>
          <w:rFonts w:asciiTheme="minorHAnsi" w:hAnsiTheme="minorHAnsi" w:cstheme="minorHAnsi"/>
          <w:sz w:val="22"/>
          <w:szCs w:val="22"/>
        </w:rPr>
        <w:t xml:space="preserve">. Maatschappelijk wordt het belang van activering voor nieuwe groepen vluchtelingen en voor uitgeprocedeerden inmiddels gezien. Helaas is het nog steeds niet toegestaan voor ongedocumenteerden om te studeren of zelfs om vrijwilligerswerk te doen. </w:t>
      </w:r>
    </w:p>
    <w:p w:rsidR="000E22FE" w:rsidRDefault="000E22FE" w:rsidP="00FB46BD">
      <w:pPr>
        <w:rPr>
          <w:rFonts w:asciiTheme="minorHAnsi" w:hAnsiTheme="minorHAnsi" w:cstheme="minorHAnsi"/>
          <w:sz w:val="22"/>
          <w:szCs w:val="22"/>
        </w:rPr>
      </w:pPr>
      <w:r>
        <w:rPr>
          <w:rFonts w:asciiTheme="minorHAnsi" w:hAnsiTheme="minorHAnsi" w:cstheme="minorHAnsi"/>
          <w:sz w:val="22"/>
          <w:szCs w:val="22"/>
        </w:rPr>
        <w:t>Stichting LOS is trekker van een werkgroep hierover. We schreven een manifest</w:t>
      </w:r>
      <w:r w:rsidR="001F42B5">
        <w:rPr>
          <w:rFonts w:asciiTheme="minorHAnsi" w:hAnsiTheme="minorHAnsi" w:cstheme="minorHAnsi"/>
          <w:sz w:val="22"/>
          <w:szCs w:val="22"/>
        </w:rPr>
        <w:t xml:space="preserve"> en een achtergronds</w:t>
      </w:r>
      <w:r w:rsidR="00A66412">
        <w:rPr>
          <w:rFonts w:asciiTheme="minorHAnsi" w:hAnsiTheme="minorHAnsi" w:cstheme="minorHAnsi"/>
          <w:sz w:val="22"/>
          <w:szCs w:val="22"/>
        </w:rPr>
        <w:t>-</w:t>
      </w:r>
      <w:r w:rsidR="001F42B5">
        <w:rPr>
          <w:rFonts w:asciiTheme="minorHAnsi" w:hAnsiTheme="minorHAnsi" w:cstheme="minorHAnsi"/>
          <w:sz w:val="22"/>
          <w:szCs w:val="22"/>
        </w:rPr>
        <w:t>document</w:t>
      </w:r>
      <w:r>
        <w:rPr>
          <w:rFonts w:asciiTheme="minorHAnsi" w:hAnsiTheme="minorHAnsi" w:cstheme="minorHAnsi"/>
          <w:sz w:val="22"/>
          <w:szCs w:val="22"/>
        </w:rPr>
        <w:t xml:space="preserve">, </w:t>
      </w:r>
      <w:r w:rsidR="00A66412">
        <w:rPr>
          <w:rFonts w:asciiTheme="minorHAnsi" w:hAnsiTheme="minorHAnsi" w:cstheme="minorHAnsi"/>
          <w:sz w:val="22"/>
          <w:szCs w:val="22"/>
        </w:rPr>
        <w:t>vulden</w:t>
      </w:r>
      <w:r>
        <w:rPr>
          <w:rFonts w:asciiTheme="minorHAnsi" w:hAnsiTheme="minorHAnsi" w:cstheme="minorHAnsi"/>
          <w:sz w:val="22"/>
          <w:szCs w:val="22"/>
        </w:rPr>
        <w:t xml:space="preserve"> een website en organiseerden </w:t>
      </w:r>
      <w:r w:rsidR="001F42B5">
        <w:rPr>
          <w:rFonts w:asciiTheme="minorHAnsi" w:hAnsiTheme="minorHAnsi" w:cstheme="minorHAnsi"/>
          <w:sz w:val="22"/>
          <w:szCs w:val="22"/>
        </w:rPr>
        <w:t xml:space="preserve">op 3 december </w:t>
      </w:r>
      <w:r>
        <w:rPr>
          <w:rFonts w:asciiTheme="minorHAnsi" w:hAnsiTheme="minorHAnsi" w:cstheme="minorHAnsi"/>
          <w:sz w:val="22"/>
          <w:szCs w:val="22"/>
        </w:rPr>
        <w:t>een bijeenkomst</w:t>
      </w:r>
      <w:r w:rsidR="00A66412">
        <w:rPr>
          <w:rFonts w:asciiTheme="minorHAnsi" w:hAnsiTheme="minorHAnsi" w:cstheme="minorHAnsi"/>
          <w:sz w:val="22"/>
          <w:szCs w:val="22"/>
        </w:rPr>
        <w:t xml:space="preserve"> om steun te verwerven</w:t>
      </w:r>
      <w:r>
        <w:rPr>
          <w:rFonts w:asciiTheme="minorHAnsi" w:hAnsiTheme="minorHAnsi" w:cstheme="minorHAnsi"/>
          <w:sz w:val="22"/>
          <w:szCs w:val="22"/>
        </w:rPr>
        <w:t xml:space="preserve">. </w:t>
      </w:r>
      <w:r w:rsidR="00A66412" w:rsidRPr="00FB46BD">
        <w:rPr>
          <w:rFonts w:asciiTheme="minorHAnsi" w:hAnsiTheme="minorHAnsi" w:cstheme="minorHAnsi"/>
          <w:sz w:val="22"/>
          <w:szCs w:val="22"/>
        </w:rPr>
        <w:t>In 2015 heeft Lieke van der Meulen haar afstudeerscriptie voor Stichting LOS geschreven over activering door hulpverleners.</w:t>
      </w:r>
      <w:r w:rsidR="00A66412">
        <w:rPr>
          <w:rFonts w:asciiTheme="minorHAnsi" w:hAnsiTheme="minorHAnsi" w:cstheme="minorHAnsi"/>
          <w:sz w:val="22"/>
          <w:szCs w:val="22"/>
        </w:rPr>
        <w:t xml:space="preserve"> </w:t>
      </w:r>
      <w:r>
        <w:rPr>
          <w:rFonts w:asciiTheme="minorHAnsi" w:hAnsiTheme="minorHAnsi" w:cstheme="minorHAnsi"/>
          <w:sz w:val="22"/>
          <w:szCs w:val="22"/>
        </w:rPr>
        <w:t>Dit werk zal in 2016 voortgezet worden.</w:t>
      </w:r>
    </w:p>
    <w:p w:rsidR="001F42B5" w:rsidRDefault="001F42B5" w:rsidP="00FB46BD">
      <w:pPr>
        <w:rPr>
          <w:rFonts w:asciiTheme="minorHAnsi" w:hAnsiTheme="minorHAnsi" w:cstheme="minorHAnsi"/>
          <w:sz w:val="22"/>
          <w:szCs w:val="22"/>
        </w:rPr>
      </w:pPr>
    </w:p>
    <w:p w:rsidR="00A66412" w:rsidRPr="00FB46BD" w:rsidRDefault="001F42B5" w:rsidP="00A66412">
      <w:pPr>
        <w:rPr>
          <w:rFonts w:asciiTheme="minorHAnsi" w:hAnsiTheme="minorHAnsi" w:cstheme="minorHAnsi"/>
          <w:sz w:val="22"/>
          <w:szCs w:val="22"/>
        </w:rPr>
      </w:pPr>
      <w:r>
        <w:rPr>
          <w:rFonts w:asciiTheme="minorHAnsi" w:hAnsiTheme="minorHAnsi" w:cstheme="minorHAnsi"/>
          <w:sz w:val="22"/>
          <w:szCs w:val="22"/>
        </w:rPr>
        <w:t xml:space="preserve">Net zoals in vorige jaren bleef het thema </w:t>
      </w:r>
      <w:r w:rsidRPr="001F42B5">
        <w:rPr>
          <w:rFonts w:asciiTheme="minorHAnsi" w:hAnsiTheme="minorHAnsi" w:cstheme="minorHAnsi"/>
          <w:b/>
          <w:sz w:val="22"/>
          <w:szCs w:val="22"/>
        </w:rPr>
        <w:t>Veilige Aangifte</w:t>
      </w:r>
      <w:r>
        <w:rPr>
          <w:rFonts w:asciiTheme="minorHAnsi" w:hAnsiTheme="minorHAnsi" w:cstheme="minorHAnsi"/>
          <w:sz w:val="22"/>
          <w:szCs w:val="22"/>
        </w:rPr>
        <w:t xml:space="preserve"> en de Slachtofferrichtlijn relevant. </w:t>
      </w:r>
      <w:r w:rsidR="00A66412" w:rsidRPr="00FB46BD">
        <w:rPr>
          <w:rFonts w:asciiTheme="minorHAnsi" w:hAnsiTheme="minorHAnsi" w:cstheme="minorHAnsi"/>
          <w:sz w:val="22"/>
          <w:szCs w:val="22"/>
        </w:rPr>
        <w:t>Vijf studenten van de Hogeschool Rotterdam hebben in 2015 onderzoek gedaan naar opvang van ongedocumenteerde vrouwen. De scripties zijn nog niet gepubliceerd.</w:t>
      </w:r>
    </w:p>
    <w:p w:rsidR="001F42B5" w:rsidRDefault="001F42B5" w:rsidP="00FB46BD">
      <w:pPr>
        <w:rPr>
          <w:rFonts w:asciiTheme="minorHAnsi" w:hAnsiTheme="minorHAnsi" w:cstheme="minorHAnsi"/>
          <w:sz w:val="22"/>
          <w:szCs w:val="22"/>
        </w:rPr>
      </w:pPr>
      <w:r>
        <w:rPr>
          <w:rFonts w:asciiTheme="minorHAnsi" w:hAnsiTheme="minorHAnsi" w:cstheme="minorHAnsi"/>
          <w:sz w:val="22"/>
          <w:szCs w:val="22"/>
        </w:rPr>
        <w:t>We waren aanwezig bij enkele Dialoogavonden in Amsterdam en spraken in bij een raadsinformatie</w:t>
      </w:r>
      <w:r w:rsidR="00A66412">
        <w:rPr>
          <w:rFonts w:asciiTheme="minorHAnsi" w:hAnsiTheme="minorHAnsi" w:cstheme="minorHAnsi"/>
          <w:sz w:val="22"/>
          <w:szCs w:val="22"/>
        </w:rPr>
        <w:t>-</w:t>
      </w:r>
      <w:r>
        <w:rPr>
          <w:rFonts w:asciiTheme="minorHAnsi" w:hAnsiTheme="minorHAnsi" w:cstheme="minorHAnsi"/>
          <w:sz w:val="22"/>
          <w:szCs w:val="22"/>
        </w:rPr>
        <w:t>bijeenkomst in Eindhoven. Ook spraken we met Judith Sargentini en haar medewerkster van Groen Links in het Europarlement en met Lenna Vromans van de PvdA in de Tweede Kamer, en schreven brieven bij de behandeling van het wetsvoorstel.</w:t>
      </w:r>
      <w:r w:rsidR="00CE1F52">
        <w:rPr>
          <w:rFonts w:asciiTheme="minorHAnsi" w:hAnsiTheme="minorHAnsi" w:cstheme="minorHAnsi"/>
          <w:sz w:val="22"/>
          <w:szCs w:val="22"/>
        </w:rPr>
        <w:t xml:space="preserve"> Op uitnodiging van PICUM presenteerden we aan de </w:t>
      </w:r>
      <w:r w:rsidR="007337CA">
        <w:rPr>
          <w:rFonts w:asciiTheme="minorHAnsi" w:hAnsiTheme="minorHAnsi" w:cstheme="minorHAnsi"/>
          <w:sz w:val="22"/>
          <w:szCs w:val="22"/>
        </w:rPr>
        <w:t xml:space="preserve">Gender Equality Commissie van de </w:t>
      </w:r>
      <w:r w:rsidR="00CE1F52">
        <w:rPr>
          <w:rFonts w:asciiTheme="minorHAnsi" w:hAnsiTheme="minorHAnsi" w:cstheme="minorHAnsi"/>
          <w:sz w:val="22"/>
          <w:szCs w:val="22"/>
        </w:rPr>
        <w:t xml:space="preserve">Raad van Europa </w:t>
      </w:r>
      <w:r w:rsidR="007337CA">
        <w:rPr>
          <w:rFonts w:asciiTheme="minorHAnsi" w:hAnsiTheme="minorHAnsi" w:cstheme="minorHAnsi"/>
          <w:sz w:val="22"/>
          <w:szCs w:val="22"/>
        </w:rPr>
        <w:t xml:space="preserve">in Bern </w:t>
      </w:r>
      <w:r w:rsidR="00CE1F52">
        <w:rPr>
          <w:rFonts w:asciiTheme="minorHAnsi" w:hAnsiTheme="minorHAnsi" w:cstheme="minorHAnsi"/>
          <w:sz w:val="22"/>
          <w:szCs w:val="22"/>
        </w:rPr>
        <w:t>de knelpunten die ongedocumenteerde vrouwen tegenkomen bij de toegang tot recht.</w:t>
      </w:r>
    </w:p>
    <w:p w:rsidR="00CF50E6" w:rsidRDefault="00CF50E6" w:rsidP="00FB46BD">
      <w:pPr>
        <w:rPr>
          <w:rFonts w:asciiTheme="minorHAnsi" w:hAnsiTheme="minorHAnsi" w:cstheme="minorHAnsi"/>
          <w:sz w:val="22"/>
          <w:szCs w:val="22"/>
        </w:rPr>
      </w:pPr>
    </w:p>
    <w:p w:rsidR="00B02202" w:rsidRDefault="00B02202" w:rsidP="00FB46BD">
      <w:pPr>
        <w:rPr>
          <w:rFonts w:asciiTheme="minorHAnsi" w:hAnsiTheme="minorHAnsi" w:cstheme="minorHAnsi"/>
          <w:sz w:val="22"/>
          <w:szCs w:val="22"/>
        </w:rPr>
      </w:pPr>
      <w:r>
        <w:rPr>
          <w:rFonts w:asciiTheme="minorHAnsi" w:hAnsiTheme="minorHAnsi" w:cstheme="minorHAnsi"/>
          <w:sz w:val="22"/>
          <w:szCs w:val="22"/>
        </w:rPr>
        <w:t xml:space="preserve">Het </w:t>
      </w:r>
      <w:r w:rsidRPr="00B02202">
        <w:rPr>
          <w:rFonts w:asciiTheme="minorHAnsi" w:hAnsiTheme="minorHAnsi" w:cstheme="minorHAnsi"/>
          <w:sz w:val="22"/>
          <w:szCs w:val="22"/>
        </w:rPr>
        <w:t xml:space="preserve">Meldpunt </w:t>
      </w:r>
      <w:r w:rsidR="00B37D95" w:rsidRPr="00B02202">
        <w:rPr>
          <w:rFonts w:asciiTheme="minorHAnsi" w:hAnsiTheme="minorHAnsi" w:cstheme="minorHAnsi"/>
          <w:sz w:val="22"/>
          <w:szCs w:val="22"/>
        </w:rPr>
        <w:t>Vreemdelingendetentie</w:t>
      </w:r>
      <w:r w:rsidR="00B37D95">
        <w:rPr>
          <w:rFonts w:asciiTheme="minorHAnsi" w:hAnsiTheme="minorHAnsi" w:cstheme="minorHAnsi"/>
          <w:sz w:val="22"/>
          <w:szCs w:val="22"/>
        </w:rPr>
        <w:t xml:space="preserve"> leverde veel informatie </w:t>
      </w:r>
      <w:r>
        <w:rPr>
          <w:rFonts w:asciiTheme="minorHAnsi" w:hAnsiTheme="minorHAnsi" w:cstheme="minorHAnsi"/>
          <w:sz w:val="22"/>
          <w:szCs w:val="22"/>
        </w:rPr>
        <w:t xml:space="preserve">aan </w:t>
      </w:r>
      <w:r w:rsidR="00B37D95">
        <w:rPr>
          <w:rFonts w:asciiTheme="minorHAnsi" w:hAnsiTheme="minorHAnsi" w:cstheme="minorHAnsi"/>
          <w:sz w:val="22"/>
          <w:szCs w:val="22"/>
        </w:rPr>
        <w:t xml:space="preserve">voor het rapport </w:t>
      </w:r>
      <w:r w:rsidR="00B37D95" w:rsidRPr="00B02202">
        <w:rPr>
          <w:rFonts w:asciiTheme="minorHAnsi" w:hAnsiTheme="minorHAnsi" w:cstheme="minorHAnsi"/>
          <w:b/>
          <w:sz w:val="22"/>
          <w:szCs w:val="22"/>
        </w:rPr>
        <w:t>Iso</w:t>
      </w:r>
      <w:r w:rsidRPr="00B02202">
        <w:rPr>
          <w:rFonts w:asciiTheme="minorHAnsi" w:hAnsiTheme="minorHAnsi" w:cstheme="minorHAnsi"/>
          <w:b/>
          <w:sz w:val="22"/>
          <w:szCs w:val="22"/>
        </w:rPr>
        <w:t>latie in Vreemdelingendetentie</w:t>
      </w:r>
      <w:r>
        <w:rPr>
          <w:rFonts w:asciiTheme="minorHAnsi" w:hAnsiTheme="minorHAnsi" w:cstheme="minorHAnsi"/>
          <w:sz w:val="22"/>
          <w:szCs w:val="22"/>
        </w:rPr>
        <w:t xml:space="preserve">, geschreven in samenwerking met Amnesty International en Dokters van de Wereld, </w:t>
      </w:r>
      <w:r w:rsidR="00B37D95">
        <w:rPr>
          <w:rFonts w:asciiTheme="minorHAnsi" w:hAnsiTheme="minorHAnsi" w:cstheme="minorHAnsi"/>
          <w:sz w:val="22"/>
          <w:szCs w:val="22"/>
        </w:rPr>
        <w:t>wat in maart 2015 uitkwam. Sinds</w:t>
      </w:r>
      <w:r w:rsidR="004A0EBC">
        <w:rPr>
          <w:rFonts w:asciiTheme="minorHAnsi" w:hAnsiTheme="minorHAnsi" w:cstheme="minorHAnsi"/>
          <w:sz w:val="22"/>
          <w:szCs w:val="22"/>
        </w:rPr>
        <w:t xml:space="preserve"> deze publicatie </w:t>
      </w:r>
      <w:r w:rsidR="00B37D95">
        <w:rPr>
          <w:rFonts w:asciiTheme="minorHAnsi" w:hAnsiTheme="minorHAnsi" w:cstheme="minorHAnsi"/>
          <w:sz w:val="22"/>
          <w:szCs w:val="22"/>
        </w:rPr>
        <w:t xml:space="preserve">is er veel aandacht in de politiek voor dit thema. Isolatie wordt </w:t>
      </w:r>
      <w:r>
        <w:rPr>
          <w:rFonts w:asciiTheme="minorHAnsi" w:hAnsiTheme="minorHAnsi" w:cstheme="minorHAnsi"/>
          <w:sz w:val="22"/>
          <w:szCs w:val="22"/>
        </w:rPr>
        <w:t xml:space="preserve">inmiddels </w:t>
      </w:r>
      <w:r w:rsidR="00B37D95">
        <w:rPr>
          <w:rFonts w:asciiTheme="minorHAnsi" w:hAnsiTheme="minorHAnsi" w:cstheme="minorHAnsi"/>
          <w:sz w:val="22"/>
          <w:szCs w:val="22"/>
        </w:rPr>
        <w:t>gemonitord en wordt minder toegepast.</w:t>
      </w:r>
    </w:p>
    <w:p w:rsidR="00A3144A" w:rsidRDefault="00B02202" w:rsidP="00FB46BD">
      <w:pPr>
        <w:rPr>
          <w:rFonts w:asciiTheme="minorHAnsi" w:hAnsiTheme="minorHAnsi" w:cstheme="minorHAnsi"/>
          <w:sz w:val="22"/>
          <w:szCs w:val="22"/>
        </w:rPr>
      </w:pPr>
      <w:r>
        <w:rPr>
          <w:rFonts w:asciiTheme="minorHAnsi" w:hAnsiTheme="minorHAnsi" w:cstheme="minorHAnsi"/>
          <w:sz w:val="22"/>
          <w:szCs w:val="22"/>
        </w:rPr>
        <w:t xml:space="preserve">Ook </w:t>
      </w:r>
      <w:r w:rsidRPr="00B02202">
        <w:rPr>
          <w:rFonts w:asciiTheme="minorHAnsi" w:hAnsiTheme="minorHAnsi" w:cstheme="minorHAnsi"/>
          <w:b/>
          <w:sz w:val="22"/>
          <w:szCs w:val="22"/>
        </w:rPr>
        <w:t>visitatie</w:t>
      </w:r>
      <w:r>
        <w:rPr>
          <w:rFonts w:asciiTheme="minorHAnsi" w:hAnsiTheme="minorHAnsi" w:cstheme="minorHAnsi"/>
          <w:sz w:val="22"/>
          <w:szCs w:val="22"/>
        </w:rPr>
        <w:t>, een eerder aandachtspunt van het Meldpunt, wordt inmiddels</w:t>
      </w:r>
      <w:r w:rsidR="004A0EBC">
        <w:rPr>
          <w:rFonts w:asciiTheme="minorHAnsi" w:hAnsiTheme="minorHAnsi" w:cstheme="minorHAnsi"/>
          <w:sz w:val="22"/>
          <w:szCs w:val="22"/>
        </w:rPr>
        <w:t xml:space="preserve"> minder vaak toegepast en waar mogelijk</w:t>
      </w:r>
      <w:r>
        <w:rPr>
          <w:rFonts w:asciiTheme="minorHAnsi" w:hAnsiTheme="minorHAnsi" w:cstheme="minorHAnsi"/>
          <w:sz w:val="22"/>
          <w:szCs w:val="22"/>
        </w:rPr>
        <w:t xml:space="preserve"> vervangen door een bodyscan. Naar aanleiding van berichten die het Meldpunt bereikten over visitatie bij isolatie, wordt</w:t>
      </w:r>
      <w:r w:rsidR="004A0EBC">
        <w:rPr>
          <w:rFonts w:asciiTheme="minorHAnsi" w:hAnsiTheme="minorHAnsi" w:cstheme="minorHAnsi"/>
          <w:sz w:val="22"/>
          <w:szCs w:val="22"/>
        </w:rPr>
        <w:t xml:space="preserve"> hier ook politiek aandacht voor gevraagd en zijn kamerbrieven verschenen.</w:t>
      </w:r>
    </w:p>
    <w:p w:rsidR="001F42B5" w:rsidRDefault="00A3144A" w:rsidP="00FB46BD">
      <w:pPr>
        <w:rPr>
          <w:rFonts w:asciiTheme="minorHAnsi" w:hAnsiTheme="minorHAnsi" w:cstheme="minorHAnsi"/>
          <w:sz w:val="22"/>
          <w:szCs w:val="22"/>
        </w:rPr>
      </w:pPr>
      <w:r>
        <w:rPr>
          <w:rFonts w:asciiTheme="minorHAnsi" w:hAnsiTheme="minorHAnsi" w:cstheme="minorHAnsi"/>
          <w:sz w:val="22"/>
          <w:szCs w:val="22"/>
        </w:rPr>
        <w:t xml:space="preserve">Zowel Stichting LOS als het Meldpunt Vreemdelingendetentie reageerden op het in november eindelijk verschenen </w:t>
      </w:r>
      <w:r w:rsidRPr="00A3144A">
        <w:rPr>
          <w:rFonts w:asciiTheme="minorHAnsi" w:hAnsiTheme="minorHAnsi" w:cstheme="minorHAnsi"/>
          <w:b/>
          <w:sz w:val="22"/>
          <w:szCs w:val="22"/>
        </w:rPr>
        <w:t>wetsvoorstel</w:t>
      </w:r>
      <w:r>
        <w:rPr>
          <w:rFonts w:asciiTheme="minorHAnsi" w:hAnsiTheme="minorHAnsi" w:cstheme="minorHAnsi"/>
          <w:sz w:val="22"/>
          <w:szCs w:val="22"/>
        </w:rPr>
        <w:t xml:space="preserve"> voor het regime van vreemdelingenbewaring en op de internetconsultatie die over het bijbehorende Besluit gaat.</w:t>
      </w:r>
    </w:p>
    <w:p w:rsidR="00AD47AE" w:rsidRDefault="00B37D95" w:rsidP="00FB46BD">
      <w:pPr>
        <w:rPr>
          <w:rFonts w:asciiTheme="minorHAnsi" w:hAnsiTheme="minorHAnsi" w:cstheme="minorHAnsi"/>
          <w:sz w:val="22"/>
          <w:szCs w:val="22"/>
        </w:rPr>
      </w:pPr>
      <w:r>
        <w:rPr>
          <w:rFonts w:asciiTheme="minorHAnsi" w:hAnsiTheme="minorHAnsi" w:cstheme="minorHAnsi"/>
          <w:sz w:val="22"/>
          <w:szCs w:val="22"/>
        </w:rPr>
        <w:t xml:space="preserve"> </w:t>
      </w:r>
    </w:p>
    <w:p w:rsidR="00FF754F" w:rsidRPr="00FF754F" w:rsidRDefault="00FF754F" w:rsidP="00FB46BD">
      <w:pPr>
        <w:rPr>
          <w:rStyle w:val="Intensievebenadrukking"/>
        </w:rPr>
      </w:pPr>
      <w:r w:rsidRPr="00FF754F">
        <w:rPr>
          <w:rStyle w:val="Intensievebenadrukking"/>
        </w:rPr>
        <w:t>4. Organisatie</w:t>
      </w:r>
    </w:p>
    <w:p w:rsidR="00FF754F" w:rsidRDefault="00FF754F" w:rsidP="00FB46BD">
      <w:pPr>
        <w:rPr>
          <w:rFonts w:asciiTheme="minorHAnsi" w:hAnsiTheme="minorHAnsi" w:cstheme="minorHAnsi"/>
          <w:sz w:val="22"/>
          <w:szCs w:val="22"/>
        </w:rPr>
      </w:pPr>
      <w:r>
        <w:rPr>
          <w:rFonts w:asciiTheme="minorHAnsi" w:hAnsiTheme="minorHAnsi" w:cstheme="minorHAnsi"/>
          <w:sz w:val="22"/>
          <w:szCs w:val="22"/>
        </w:rPr>
        <w:t>In 2015 werkten Rian Ederveen en Ariette Reijersen van Buuren als vaste medewerkers, voor respectievelijk 32 en 12u per week. Voor het meldpunt werkten Hans-Peter Nijman (3 dagen pw) en later Kirsten Risseeuw (4 dagen per week).</w:t>
      </w:r>
    </w:p>
    <w:p w:rsidR="006154A4" w:rsidRDefault="006154A4" w:rsidP="00FB46BD">
      <w:pPr>
        <w:rPr>
          <w:rFonts w:asciiTheme="minorHAnsi" w:hAnsiTheme="minorHAnsi" w:cstheme="minorHAnsi"/>
          <w:sz w:val="22"/>
          <w:szCs w:val="22"/>
        </w:rPr>
      </w:pPr>
      <w:r>
        <w:rPr>
          <w:rFonts w:asciiTheme="minorHAnsi" w:hAnsiTheme="minorHAnsi" w:cstheme="minorHAnsi"/>
          <w:sz w:val="22"/>
          <w:szCs w:val="22"/>
        </w:rPr>
        <w:t>Vanwege het vertrek van Ariette is er sinds 1 oktober een vacature. We zoeken een nieuwe medewerker die het Meldpunt begeleidt, en bovendien het onderzoek naar oudere ongedocumenteerden oppakt.</w:t>
      </w:r>
    </w:p>
    <w:sectPr w:rsidR="006154A4" w:rsidSect="00F41BFC">
      <w:headerReference w:type="even" r:id="rId7"/>
      <w:headerReference w:type="default" r:id="rId8"/>
      <w:footerReference w:type="even" r:id="rId9"/>
      <w:footerReference w:type="default" r:id="rId10"/>
      <w:headerReference w:type="first" r:id="rId11"/>
      <w:footerReference w:type="first" r:id="rId12"/>
      <w:pgSz w:w="11906" w:h="16838"/>
      <w:pgMar w:top="3544" w:right="1106"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6EF" w:rsidRDefault="00F036EF" w:rsidP="00F41BFC">
      <w:r>
        <w:separator/>
      </w:r>
    </w:p>
  </w:endnote>
  <w:endnote w:type="continuationSeparator" w:id="0">
    <w:p w:rsidR="00F036EF" w:rsidRDefault="00F036EF" w:rsidP="00F41B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1B" w:rsidRDefault="006E301B">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FC" w:rsidRDefault="0001512D">
    <w:pPr>
      <w:pStyle w:val="Voettekst"/>
    </w:pPr>
    <w:r>
      <w:rPr>
        <w:noProof/>
      </w:rPr>
      <w:pict>
        <v:shapetype id="_x0000_t202" coordsize="21600,21600" o:spt="202" path="m,l,21600r21600,l21600,xe">
          <v:stroke joinstyle="miter"/>
          <v:path gradientshapeok="t" o:connecttype="rect"/>
        </v:shapetype>
        <v:shape id="Text Box 1" o:spid="_x0000_s7169" type="#_x0000_t202" style="position:absolute;margin-left:-56.6pt;margin-top:6.85pt;width:558pt;height:34.3pt;z-index:251658240;visibility:visible;mso-width-relative:margin;mso-height-relative:margin" wrapcoords="-29 0 -29 21130 21600 21130 21600 0 -2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" stroked="f">
          <v:textbox style="mso-next-textbox:#Text Box 1">
            <w:txbxContent>
              <w:p w:rsidR="00F41BFC" w:rsidRPr="00F02DBE" w:rsidRDefault="006E301B" w:rsidP="00F41BFC">
                <w:pPr>
                  <w:autoSpaceDE w:val="0"/>
                  <w:autoSpaceDN w:val="0"/>
                  <w:adjustRightInd w:val="0"/>
                  <w:jc w:val="center"/>
                  <w:rPr>
                    <w:rFonts w:ascii="Calibri" w:hAnsi="Calibri" w:cs="Calibri"/>
                    <w:sz w:val="18"/>
                    <w:szCs w:val="18"/>
                  </w:rPr>
                </w:pPr>
                <w:r>
                  <w:rPr>
                    <w:rFonts w:ascii="Calibri" w:hAnsi="Calibri" w:cs="Calibri"/>
                    <w:sz w:val="18"/>
                    <w:szCs w:val="18"/>
                  </w:rPr>
                  <w:t>Mauritsweg 20</w:t>
                </w:r>
                <w:r w:rsidR="00F41BFC" w:rsidRPr="00F02DBE">
                  <w:rPr>
                    <w:rFonts w:ascii="Calibri" w:hAnsi="Calibri" w:cs="Calibri"/>
                    <w:sz w:val="18"/>
                    <w:szCs w:val="18"/>
                  </w:rPr>
                  <w:t xml:space="preserve"> • </w:t>
                </w:r>
                <w:r>
                  <w:rPr>
                    <w:rFonts w:ascii="Calibri" w:hAnsi="Calibri" w:cs="Calibri"/>
                    <w:sz w:val="18"/>
                    <w:szCs w:val="18"/>
                  </w:rPr>
                  <w:t>3012 JR Rotterdam</w:t>
                </w:r>
                <w:r w:rsidR="00F41BFC" w:rsidRPr="00F02DBE">
                  <w:rPr>
                    <w:rFonts w:ascii="Calibri" w:hAnsi="Calibri" w:cs="Calibri"/>
                    <w:sz w:val="18"/>
                    <w:szCs w:val="18"/>
                  </w:rPr>
                  <w:t xml:space="preserve"> • tel: </w:t>
                </w:r>
                <w:r>
                  <w:rPr>
                    <w:rFonts w:ascii="Calibri" w:hAnsi="Calibri" w:cs="Calibri"/>
                    <w:sz w:val="18"/>
                    <w:szCs w:val="18"/>
                  </w:rPr>
                  <w:t>010 747 01 56</w:t>
                </w:r>
                <w:r w:rsidR="00F41BFC" w:rsidRPr="00F02DBE">
                  <w:rPr>
                    <w:rFonts w:ascii="Calibri" w:hAnsi="Calibri" w:cs="Calibri"/>
                    <w:sz w:val="18"/>
                    <w:szCs w:val="18"/>
                  </w:rPr>
                  <w:t xml:space="preserve"> • fax </w:t>
                </w:r>
                <w:r w:rsidRPr="006E301B">
                  <w:rPr>
                    <w:rFonts w:ascii="Calibri" w:hAnsi="Calibri" w:cs="Calibri"/>
                    <w:sz w:val="18"/>
                    <w:szCs w:val="18"/>
                  </w:rPr>
                  <w:t>010 411 38 60</w:t>
                </w:r>
              </w:p>
              <w:p w:rsidR="00F41BFC" w:rsidRPr="00F02DBE" w:rsidRDefault="00F41BFC" w:rsidP="00F41BFC">
                <w:pPr>
                  <w:pStyle w:val="Voettekst"/>
                  <w:jc w:val="center"/>
                  <w:rPr>
                    <w:rFonts w:ascii="Calibri" w:hAnsi="Calibri" w:cs="Calibri"/>
                    <w:szCs w:val="22"/>
                  </w:rPr>
                </w:pPr>
                <w:r w:rsidRPr="00F02DBE">
                  <w:rPr>
                    <w:rFonts w:ascii="Calibri" w:hAnsi="Calibri" w:cs="Calibri"/>
                    <w:sz w:val="18"/>
                    <w:szCs w:val="18"/>
                  </w:rPr>
                  <w:t>info@stichtinglos.</w:t>
                </w:r>
                <w:r>
                  <w:rPr>
                    <w:rFonts w:ascii="Calibri" w:hAnsi="Calibri" w:cs="Calibri"/>
                    <w:sz w:val="18"/>
                    <w:szCs w:val="18"/>
                  </w:rPr>
                  <w:t xml:space="preserve">nl  • www.stichtinglos.nl • rek.nummer </w:t>
                </w:r>
                <w:r w:rsidR="006E301B" w:rsidRPr="006E301B">
                  <w:rPr>
                    <w:rFonts w:ascii="Calibri" w:hAnsi="Calibri" w:cs="Calibri"/>
                    <w:sz w:val="18"/>
                    <w:szCs w:val="18"/>
                  </w:rPr>
                  <w:t>NL72 INGB 0009 552 448</w:t>
                </w:r>
              </w:p>
              <w:p w:rsidR="00F41BFC" w:rsidRDefault="00F41BFC" w:rsidP="00F41BFC">
                <w:pPr>
                  <w:jc w:val="center"/>
                </w:pPr>
              </w:p>
            </w:txbxContent>
          </v:textbox>
          <w10:wrap type="tight"/>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1B" w:rsidRDefault="006E301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6EF" w:rsidRDefault="00F036EF" w:rsidP="00F41BFC">
      <w:r>
        <w:separator/>
      </w:r>
    </w:p>
  </w:footnote>
  <w:footnote w:type="continuationSeparator" w:id="0">
    <w:p w:rsidR="00F036EF" w:rsidRDefault="00F036EF" w:rsidP="00F41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1B" w:rsidRDefault="006E301B">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FC" w:rsidRDefault="006A19D8">
    <w:pPr>
      <w:pStyle w:val="Koptekst"/>
    </w:pPr>
    <w:r>
      <w:rPr>
        <w:noProof/>
      </w:rPr>
      <w:drawing>
        <wp:anchor distT="0" distB="0" distL="114300" distR="114300" simplePos="0" relativeHeight="251657216" behindDoc="1" locked="0" layoutInCell="1" allowOverlap="1">
          <wp:simplePos x="0" y="0"/>
          <wp:positionH relativeFrom="column">
            <wp:posOffset>-880110</wp:posOffset>
          </wp:positionH>
          <wp:positionV relativeFrom="paragraph">
            <wp:posOffset>-448945</wp:posOffset>
          </wp:positionV>
          <wp:extent cx="2605405" cy="2032000"/>
          <wp:effectExtent l="19050" t="0" r="4445" b="0"/>
          <wp:wrapTight wrapText="bothSides">
            <wp:wrapPolygon edited="0">
              <wp:start x="0" y="0"/>
              <wp:lineTo x="0" y="21465"/>
              <wp:lineTo x="21479" y="21465"/>
              <wp:lineTo x="21479" y="0"/>
              <wp:lineTo x="0" y="0"/>
            </wp:wrapPolygon>
          </wp:wrapTight>
          <wp:docPr id="2" name="Afbeelding 2" descr="logo 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L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5405" cy="203200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1B" w:rsidRDefault="006E301B">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00372"/>
    <w:multiLevelType w:val="hybridMultilevel"/>
    <w:tmpl w:val="76BC7C0A"/>
    <w:lvl w:ilvl="0" w:tplc="F3DE28D0">
      <w:numFmt w:val="bullet"/>
      <w:lvlText w:val="-"/>
      <w:lvlJc w:val="left"/>
      <w:pPr>
        <w:tabs>
          <w:tab w:val="num" w:pos="360"/>
        </w:tabs>
        <w:ind w:left="360" w:hanging="360"/>
      </w:pPr>
      <w:rPr>
        <w:rFonts w:ascii="Calibri" w:eastAsia="Times New Roman" w:hAnsi="Calibri"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701"/>
  <w:documentType w:val="letter"/>
  <w:defaultTabStop w:val="708"/>
  <w:hyphenationZone w:val="425"/>
  <w:noPunctuationKerning/>
  <w:characterSpacingControl w:val="doNotCompress"/>
  <w:hdrShapeDefaults>
    <o:shapedefaults v:ext="edit" spidmax="7171"/>
    <o:shapelayout v:ext="edit">
      <o:idmap v:ext="edit" data="7"/>
    </o:shapelayout>
  </w:hdrShapeDefaults>
  <w:footnotePr>
    <w:footnote w:id="-1"/>
    <w:footnote w:id="0"/>
  </w:footnotePr>
  <w:endnotePr>
    <w:endnote w:id="-1"/>
    <w:endnote w:id="0"/>
  </w:endnotePr>
  <w:compat/>
  <w:rsids>
    <w:rsidRoot w:val="003D3C0C"/>
    <w:rsid w:val="0001512D"/>
    <w:rsid w:val="00094B06"/>
    <w:rsid w:val="000E22FE"/>
    <w:rsid w:val="001F42B5"/>
    <w:rsid w:val="001F4937"/>
    <w:rsid w:val="00271327"/>
    <w:rsid w:val="002D493C"/>
    <w:rsid w:val="00331AB1"/>
    <w:rsid w:val="003D3C0C"/>
    <w:rsid w:val="00402D86"/>
    <w:rsid w:val="00485B97"/>
    <w:rsid w:val="004A0EBC"/>
    <w:rsid w:val="00504D9E"/>
    <w:rsid w:val="006031E8"/>
    <w:rsid w:val="006154A4"/>
    <w:rsid w:val="00671DEF"/>
    <w:rsid w:val="006A19D8"/>
    <w:rsid w:val="006E301B"/>
    <w:rsid w:val="007337CA"/>
    <w:rsid w:val="008310D2"/>
    <w:rsid w:val="00875AE6"/>
    <w:rsid w:val="00954998"/>
    <w:rsid w:val="009F117E"/>
    <w:rsid w:val="00A3144A"/>
    <w:rsid w:val="00A61037"/>
    <w:rsid w:val="00A66412"/>
    <w:rsid w:val="00AD47AE"/>
    <w:rsid w:val="00B02202"/>
    <w:rsid w:val="00B05695"/>
    <w:rsid w:val="00B37D95"/>
    <w:rsid w:val="00C3509C"/>
    <w:rsid w:val="00CE1F52"/>
    <w:rsid w:val="00CF50E6"/>
    <w:rsid w:val="00E74C5A"/>
    <w:rsid w:val="00F036EF"/>
    <w:rsid w:val="00F41BFC"/>
    <w:rsid w:val="00FB46BD"/>
    <w:rsid w:val="00FF754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7A8A"/>
    <w:rPr>
      <w:sz w:val="24"/>
      <w:szCs w:val="24"/>
    </w:rPr>
  </w:style>
  <w:style w:type="paragraph" w:styleId="Kop1">
    <w:name w:val="heading 1"/>
    <w:basedOn w:val="Standaard"/>
    <w:next w:val="Standaard"/>
    <w:link w:val="Kop1Char"/>
    <w:uiPriority w:val="9"/>
    <w:qFormat/>
    <w:rsid w:val="007337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35F31"/>
    <w:pPr>
      <w:tabs>
        <w:tab w:val="center" w:pos="4536"/>
        <w:tab w:val="right" w:pos="9072"/>
      </w:tabs>
    </w:pPr>
  </w:style>
  <w:style w:type="paragraph" w:styleId="Voettekst">
    <w:name w:val="footer"/>
    <w:basedOn w:val="Standaard"/>
    <w:link w:val="VoettekstChar"/>
    <w:rsid w:val="00535F31"/>
    <w:pPr>
      <w:tabs>
        <w:tab w:val="center" w:pos="4536"/>
        <w:tab w:val="right" w:pos="9072"/>
      </w:tabs>
    </w:pPr>
  </w:style>
  <w:style w:type="character" w:styleId="Hyperlink">
    <w:name w:val="Hyperlink"/>
    <w:basedOn w:val="Standaardalinea-lettertype"/>
    <w:rsid w:val="00535F31"/>
    <w:rPr>
      <w:color w:val="0000FF"/>
      <w:u w:val="single"/>
    </w:rPr>
  </w:style>
  <w:style w:type="paragraph" w:styleId="Ballontekst">
    <w:name w:val="Balloon Text"/>
    <w:basedOn w:val="Standaard"/>
    <w:link w:val="BallontekstChar"/>
    <w:uiPriority w:val="99"/>
    <w:semiHidden/>
    <w:unhideWhenUsed/>
    <w:rsid w:val="00F02DBE"/>
    <w:rPr>
      <w:rFonts w:ascii="Tahoma" w:hAnsi="Tahoma" w:cs="Tahoma"/>
      <w:sz w:val="16"/>
      <w:szCs w:val="16"/>
    </w:rPr>
  </w:style>
  <w:style w:type="character" w:customStyle="1" w:styleId="BallontekstChar">
    <w:name w:val="Ballontekst Char"/>
    <w:basedOn w:val="Standaardalinea-lettertype"/>
    <w:link w:val="Ballontekst"/>
    <w:uiPriority w:val="99"/>
    <w:semiHidden/>
    <w:rsid w:val="00F02DBE"/>
    <w:rPr>
      <w:rFonts w:ascii="Tahoma" w:hAnsi="Tahoma" w:cs="Tahoma"/>
      <w:sz w:val="16"/>
      <w:szCs w:val="16"/>
    </w:rPr>
  </w:style>
  <w:style w:type="character" w:customStyle="1" w:styleId="VoettekstChar">
    <w:name w:val="Voettekst Char"/>
    <w:basedOn w:val="Standaardalinea-lettertype"/>
    <w:link w:val="Voettekst"/>
    <w:rsid w:val="00A970DE"/>
    <w:rPr>
      <w:sz w:val="24"/>
      <w:szCs w:val="24"/>
    </w:rPr>
  </w:style>
  <w:style w:type="paragraph" w:styleId="Lijstalinea">
    <w:name w:val="List Paragraph"/>
    <w:basedOn w:val="Standaard"/>
    <w:uiPriority w:val="34"/>
    <w:qFormat/>
    <w:rsid w:val="001F4937"/>
    <w:pPr>
      <w:ind w:left="720"/>
      <w:contextualSpacing/>
    </w:pPr>
  </w:style>
  <w:style w:type="character" w:customStyle="1" w:styleId="Kop1Char">
    <w:name w:val="Kop 1 Char"/>
    <w:basedOn w:val="Standaardalinea-lettertype"/>
    <w:link w:val="Kop1"/>
    <w:uiPriority w:val="9"/>
    <w:rsid w:val="007337CA"/>
    <w:rPr>
      <w:rFonts w:asciiTheme="majorHAnsi" w:eastAsiaTheme="majorEastAsia" w:hAnsiTheme="majorHAnsi" w:cstheme="majorBidi"/>
      <w:b/>
      <w:bCs/>
      <w:color w:val="365F91" w:themeColor="accent1" w:themeShade="BF"/>
      <w:sz w:val="28"/>
      <w:szCs w:val="28"/>
    </w:rPr>
  </w:style>
  <w:style w:type="character" w:styleId="Intensievebenadrukking">
    <w:name w:val="Intense Emphasis"/>
    <w:basedOn w:val="Standaardalinea-lettertype"/>
    <w:uiPriority w:val="21"/>
    <w:qFormat/>
    <w:rsid w:val="007337CA"/>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93617797">
      <w:bodyDiv w:val="1"/>
      <w:marLeft w:val="0"/>
      <w:marRight w:val="0"/>
      <w:marTop w:val="0"/>
      <w:marBottom w:val="0"/>
      <w:divBdr>
        <w:top w:val="none" w:sz="0" w:space="0" w:color="auto"/>
        <w:left w:val="none" w:sz="0" w:space="0" w:color="auto"/>
        <w:bottom w:val="none" w:sz="0" w:space="0" w:color="auto"/>
        <w:right w:val="none" w:sz="0" w:space="0" w:color="auto"/>
      </w:divBdr>
    </w:div>
    <w:div w:id="158606601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lle\AppData\Local\Microsoft\Windows\Temporary%20Internet%20Files\Content.Outlook\UCOREXL1\Briefpapier%20LO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Briefpapier LOS</Template>
  <TotalTime>0</TotalTime>
  <Pages>2</Pages>
  <Words>917</Words>
  <Characters>5434</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Tekst begint hier</vt:lpstr>
      <vt:lpstr/>
    </vt:vector>
  </TitlesOfParts>
  <Company>Optiplex</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begint hier</dc:title>
  <dc:creator>Jille</dc:creator>
  <cp:lastModifiedBy>HP</cp:lastModifiedBy>
  <cp:revision>2</cp:revision>
  <cp:lastPrinted>2014-12-08T14:22:00Z</cp:lastPrinted>
  <dcterms:created xsi:type="dcterms:W3CDTF">2017-01-26T13:28:00Z</dcterms:created>
  <dcterms:modified xsi:type="dcterms:W3CDTF">2017-01-26T13:28:00Z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140438327</vt:i4>
  </property>
  <property fmtid="{D5CDD505-2E9C-101B-9397-08002B2CF9AE}" pid="3" name="_EmailSubject">
    <vt:lpwstr>briefpapier</vt:lpwstr>
  </property>
  <property fmtid="{D5CDD505-2E9C-101B-9397-08002B2CF9AE}" pid="4" name="_AuthorEmail">
    <vt:lpwstr>marion@stichtinglos.nl</vt:lpwstr>
  </property>
  <property fmtid="{D5CDD505-2E9C-101B-9397-08002B2CF9AE}" pid="5" name="_AuthorEmailDisplayName">
    <vt:lpwstr>Marion Etman</vt:lpwstr>
  </property>
  <property fmtid="{D5CDD505-2E9C-101B-9397-08002B2CF9AE}" pid="6" name="_ReviewingToolsShownOnce">
    <vt:lpwstr/>
  </property>
</Properties>
</file>